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page" w:horzAnchor="margin" w:tblpY="1071"/>
        <w:tblW w:w="10140" w:type="dxa"/>
        <w:tblLayout w:type="fixed"/>
        <w:tblLook w:val="04A0"/>
      </w:tblPr>
      <w:tblGrid>
        <w:gridCol w:w="1695"/>
        <w:gridCol w:w="3375"/>
        <w:gridCol w:w="1050"/>
        <w:gridCol w:w="4020"/>
      </w:tblGrid>
      <w:tr w:rsidR="001C7778" w:rsidTr="00926FEC">
        <w:trPr>
          <w:trHeight w:val="1283"/>
        </w:trPr>
        <w:tc>
          <w:tcPr>
            <w:tcW w:w="1695" w:type="dxa"/>
            <w:tcBorders>
              <w:top w:val="nil"/>
              <w:left w:val="nil"/>
              <w:bottom w:val="nil"/>
              <w:right w:val="nil"/>
            </w:tcBorders>
          </w:tcPr>
          <w:p w:rsidR="001C7778" w:rsidRDefault="00926FEC" w:rsidP="00926FEC">
            <w:pPr>
              <w:jc w:val="center"/>
            </w:pPr>
            <w:r>
              <w:rPr>
                <w:noProof/>
                <w:lang w:eastAsia="it-IT"/>
              </w:rPr>
              <w:drawing>
                <wp:anchor distT="0" distB="0" distL="0" distR="0" simplePos="0" relativeHeight="2" behindDoc="0" locked="0" layoutInCell="0" allowOverlap="1">
                  <wp:simplePos x="0" y="0"/>
                  <wp:positionH relativeFrom="column">
                    <wp:posOffset>158115</wp:posOffset>
                  </wp:positionH>
                  <wp:positionV relativeFrom="paragraph">
                    <wp:posOffset>38100</wp:posOffset>
                  </wp:positionV>
                  <wp:extent cx="635000" cy="666750"/>
                  <wp:effectExtent l="0" t="0" r="0" b="0"/>
                  <wp:wrapSquare wrapText="righ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4" cstate="print"/>
                          <a:stretch>
                            <a:fillRect/>
                          </a:stretch>
                        </pic:blipFill>
                        <pic:spPr bwMode="auto">
                          <a:xfrm>
                            <a:off x="0" y="0"/>
                            <a:ext cx="635000" cy="666750"/>
                          </a:xfrm>
                          <a:prstGeom prst="rect">
                            <a:avLst/>
                          </a:prstGeom>
                          <a:noFill/>
                        </pic:spPr>
                      </pic:pic>
                    </a:graphicData>
                  </a:graphic>
                </wp:anchor>
              </w:drawing>
            </w:r>
            <w:r>
              <w:rPr>
                <w:noProof/>
                <w:lang w:eastAsia="it-IT"/>
              </w:rPr>
              <w:drawing>
                <wp:anchor distT="0" distB="0" distL="0" distR="0" simplePos="0" relativeHeight="4" behindDoc="0" locked="0" layoutInCell="0" allowOverlap="1">
                  <wp:simplePos x="0" y="0"/>
                  <wp:positionH relativeFrom="column">
                    <wp:posOffset>3930015</wp:posOffset>
                  </wp:positionH>
                  <wp:positionV relativeFrom="paragraph">
                    <wp:posOffset>38100</wp:posOffset>
                  </wp:positionV>
                  <wp:extent cx="2368550" cy="596900"/>
                  <wp:effectExtent l="19050" t="0" r="0" b="0"/>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5" cstate="print"/>
                          <a:stretch>
                            <a:fillRect/>
                          </a:stretch>
                        </pic:blipFill>
                        <pic:spPr bwMode="auto">
                          <a:xfrm>
                            <a:off x="0" y="0"/>
                            <a:ext cx="2368550" cy="596900"/>
                          </a:xfrm>
                          <a:prstGeom prst="rect">
                            <a:avLst/>
                          </a:prstGeom>
                          <a:noFill/>
                        </pic:spPr>
                      </pic:pic>
                    </a:graphicData>
                  </a:graphic>
                </wp:anchor>
              </w:drawing>
            </w:r>
          </w:p>
        </w:tc>
        <w:tc>
          <w:tcPr>
            <w:tcW w:w="4425" w:type="dxa"/>
            <w:gridSpan w:val="2"/>
            <w:tcBorders>
              <w:top w:val="nil"/>
              <w:left w:val="nil"/>
              <w:bottom w:val="nil"/>
              <w:right w:val="nil"/>
            </w:tcBorders>
          </w:tcPr>
          <w:p w:rsidR="001C7778" w:rsidRDefault="00D26986" w:rsidP="00926FEC">
            <w:pPr>
              <w:jc w:val="center"/>
              <w:rPr>
                <w:sz w:val="28"/>
                <w:szCs w:val="28"/>
              </w:rPr>
            </w:pPr>
            <w:r>
              <w:rPr>
                <w:sz w:val="28"/>
                <w:szCs w:val="28"/>
              </w:rPr>
              <w:t>COMUNE DO MIGNANEGO</w:t>
            </w:r>
          </w:p>
          <w:p w:rsidR="001C7778" w:rsidRDefault="00926FEC" w:rsidP="00926FEC">
            <w:pPr>
              <w:jc w:val="center"/>
              <w:rPr>
                <w:rFonts w:ascii="Arial" w:eastAsia="Times New Roman" w:hAnsi="Arial" w:cs="Arial"/>
                <w:lang w:eastAsia="it-IT"/>
              </w:rPr>
            </w:pPr>
            <w:r>
              <w:t>Città</w:t>
            </w:r>
            <w:r w:rsidR="00D26986">
              <w:t xml:space="preserve"> Metropolitana di Genova</w:t>
            </w:r>
          </w:p>
        </w:tc>
        <w:tc>
          <w:tcPr>
            <w:tcW w:w="4020" w:type="dxa"/>
            <w:tcBorders>
              <w:top w:val="nil"/>
              <w:left w:val="nil"/>
              <w:bottom w:val="nil"/>
              <w:right w:val="nil"/>
            </w:tcBorders>
          </w:tcPr>
          <w:p w:rsidR="001C7778" w:rsidRDefault="001C7778" w:rsidP="00926FEC">
            <w:pPr>
              <w:jc w:val="center"/>
              <w:rPr>
                <w:rFonts w:ascii="Arial" w:eastAsia="Times New Roman" w:hAnsi="Arial" w:cs="Arial"/>
                <w:lang w:eastAsia="it-IT"/>
              </w:rPr>
            </w:pPr>
          </w:p>
        </w:tc>
      </w:tr>
      <w:tr w:rsidR="001C7778" w:rsidTr="00926FEC">
        <w:tc>
          <w:tcPr>
            <w:tcW w:w="10140" w:type="dxa"/>
            <w:gridSpan w:val="4"/>
            <w:tcBorders>
              <w:top w:val="nil"/>
              <w:left w:val="nil"/>
              <w:bottom w:val="nil"/>
              <w:right w:val="nil"/>
            </w:tcBorders>
          </w:tcPr>
          <w:p w:rsidR="001C7778" w:rsidRDefault="001C7778" w:rsidP="00926FEC">
            <w:pPr>
              <w:jc w:val="center"/>
              <w:rPr>
                <w:rFonts w:ascii="Arial" w:eastAsia="Times New Roman" w:hAnsi="Arial" w:cs="Arial"/>
                <w:lang w:eastAsia="it-IT"/>
              </w:rPr>
            </w:pPr>
          </w:p>
        </w:tc>
      </w:tr>
      <w:tr w:rsidR="001C7778" w:rsidTr="00926FEC">
        <w:tc>
          <w:tcPr>
            <w:tcW w:w="10140" w:type="dxa"/>
            <w:gridSpan w:val="4"/>
            <w:tcBorders>
              <w:top w:val="nil"/>
              <w:left w:val="nil"/>
              <w:bottom w:val="nil"/>
              <w:right w:val="nil"/>
            </w:tcBorders>
          </w:tcPr>
          <w:p w:rsidR="001C7778" w:rsidRDefault="6419CCE7" w:rsidP="00926FEC">
            <w:pPr>
              <w:jc w:val="center"/>
              <w:rPr>
                <w:rFonts w:ascii="Arial" w:eastAsia="Calibri" w:hAnsi="Arial" w:cs="Arial"/>
              </w:rPr>
            </w:pPr>
            <w:r w:rsidRPr="6419CCE7">
              <w:rPr>
                <w:rFonts w:ascii="Arial" w:eastAsia="Calibri" w:hAnsi="Arial" w:cs="Arial"/>
                <w:sz w:val="28"/>
                <w:szCs w:val="28"/>
              </w:rPr>
              <w:t xml:space="preserve">Il </w:t>
            </w:r>
            <w:r w:rsidRPr="6419CCE7">
              <w:rPr>
                <w:rFonts w:ascii="Arial" w:eastAsia="Calibri" w:hAnsi="Arial" w:cs="Arial"/>
                <w:b/>
                <w:bCs/>
                <w:sz w:val="28"/>
                <w:szCs w:val="28"/>
              </w:rPr>
              <w:t xml:space="preserve">Comune di </w:t>
            </w:r>
            <w:proofErr w:type="spellStart"/>
            <w:r w:rsidRPr="6419CCE7">
              <w:rPr>
                <w:rFonts w:ascii="Arial" w:eastAsia="Calibri" w:hAnsi="Arial" w:cs="Arial"/>
                <w:b/>
                <w:bCs/>
                <w:sz w:val="28"/>
                <w:szCs w:val="28"/>
              </w:rPr>
              <w:t>Mignanego</w:t>
            </w:r>
            <w:proofErr w:type="spellEnd"/>
            <w:r w:rsidR="00D26986">
              <w:rPr>
                <w:rFonts w:ascii="Arial" w:eastAsia="Calibri" w:hAnsi="Arial" w:cs="Arial"/>
                <w:b/>
                <w:bCs/>
              </w:rPr>
              <w:br/>
            </w:r>
            <w:r w:rsidR="00D26986">
              <w:rPr>
                <w:rFonts w:ascii="Arial" w:eastAsia="Calibri" w:hAnsi="Arial" w:cs="Arial"/>
                <w:b/>
                <w:bCs/>
              </w:rPr>
              <w:br/>
            </w:r>
            <w:r>
              <w:rPr>
                <w:rFonts w:ascii="Arial" w:eastAsia="Calibri" w:hAnsi="Arial" w:cs="Arial"/>
                <w:sz w:val="20"/>
                <w:szCs w:val="20"/>
              </w:rPr>
              <w:t xml:space="preserve">utilizza il sistema </w:t>
            </w:r>
            <w:proofErr w:type="spellStart"/>
            <w:r w:rsidRPr="6419CCE7">
              <w:rPr>
                <w:rFonts w:ascii="Arial" w:eastAsia="Calibri" w:hAnsi="Arial" w:cs="Arial"/>
                <w:b/>
                <w:bCs/>
                <w:i/>
                <w:iCs/>
                <w:sz w:val="20"/>
                <w:szCs w:val="20"/>
              </w:rPr>
              <w:t>nowtice</w:t>
            </w:r>
            <w:proofErr w:type="spellEnd"/>
            <w:r w:rsidRPr="6419CCE7">
              <w:rPr>
                <w:rFonts w:ascii="Arial" w:eastAsia="Calibri" w:hAnsi="Arial" w:cs="Arial"/>
                <w:b/>
                <w:bCs/>
                <w:i/>
                <w:iCs/>
                <w:sz w:val="20"/>
                <w:szCs w:val="20"/>
              </w:rPr>
              <w:t xml:space="preserve"> </w:t>
            </w:r>
            <w:r>
              <w:rPr>
                <w:rFonts w:ascii="Arial" w:eastAsia="Calibri" w:hAnsi="Arial" w:cs="Arial"/>
                <w:sz w:val="20"/>
                <w:szCs w:val="20"/>
              </w:rPr>
              <w:t xml:space="preserve">( </w:t>
            </w:r>
            <w:hyperlink r:id="rId6">
              <w:r>
                <w:rPr>
                  <w:rStyle w:val="Collegamentoipertestuale"/>
                  <w:rFonts w:ascii="Arial" w:eastAsia="Calibri" w:hAnsi="Arial" w:cs="Arial"/>
                  <w:sz w:val="20"/>
                  <w:szCs w:val="20"/>
                </w:rPr>
                <w:t>www.nowtice.it</w:t>
              </w:r>
            </w:hyperlink>
            <w:r>
              <w:rPr>
                <w:rFonts w:ascii="Arial" w:eastAsia="Calibri" w:hAnsi="Arial" w:cs="Arial"/>
                <w:sz w:val="20"/>
                <w:szCs w:val="20"/>
              </w:rPr>
              <w:t xml:space="preserve"> ) per inviare ai propri cittadini comunicazioni in caso di:</w:t>
            </w:r>
          </w:p>
          <w:p w:rsidR="001C7778" w:rsidRDefault="001C7778" w:rsidP="00926FEC">
            <w:pPr>
              <w:jc w:val="center"/>
              <w:rPr>
                <w:rFonts w:ascii="Arial" w:eastAsia="Times New Roman" w:hAnsi="Arial" w:cs="Arial"/>
                <w:lang w:eastAsia="it-IT"/>
              </w:rPr>
            </w:pPr>
          </w:p>
        </w:tc>
      </w:tr>
      <w:tr w:rsidR="001C7778" w:rsidTr="00926FEC">
        <w:tc>
          <w:tcPr>
            <w:tcW w:w="5070" w:type="dxa"/>
            <w:gridSpan w:val="2"/>
            <w:tcBorders>
              <w:top w:val="nil"/>
              <w:left w:val="nil"/>
              <w:right w:val="nil"/>
            </w:tcBorders>
          </w:tcPr>
          <w:p w:rsidR="001C7778" w:rsidRDefault="00D26986" w:rsidP="00926FEC">
            <w:pPr>
              <w:spacing w:after="160" w:line="259" w:lineRule="auto"/>
              <w:jc w:val="center"/>
              <w:rPr>
                <w:rFonts w:ascii="Arial Black" w:hAnsi="Arial Black" w:cs="Arial"/>
                <w:color w:val="FF0000"/>
                <w:sz w:val="32"/>
                <w:szCs w:val="32"/>
              </w:rPr>
            </w:pPr>
            <w:r>
              <w:rPr>
                <w:rFonts w:ascii="Arial Black" w:eastAsia="Calibri" w:hAnsi="Arial Black" w:cs="Arial"/>
                <w:color w:val="FF0000"/>
                <w:sz w:val="32"/>
                <w:szCs w:val="32"/>
              </w:rPr>
              <w:t>Emergenze</w:t>
            </w:r>
          </w:p>
          <w:p w:rsidR="001C7778" w:rsidRDefault="00D26986" w:rsidP="00926FEC">
            <w:pPr>
              <w:spacing w:after="160" w:line="259" w:lineRule="auto"/>
              <w:jc w:val="center"/>
              <w:rPr>
                <w:rFonts w:ascii="Arial Black" w:hAnsi="Arial Black" w:cs="Arial"/>
                <w:color w:val="FF0000"/>
                <w:sz w:val="32"/>
                <w:szCs w:val="32"/>
              </w:rPr>
            </w:pPr>
            <w:r>
              <w:rPr>
                <w:rFonts w:ascii="Arial" w:eastAsia="Calibri" w:hAnsi="Arial" w:cs="Arial"/>
                <w:sz w:val="20"/>
                <w:szCs w:val="20"/>
              </w:rPr>
              <w:t xml:space="preserve">quali </w:t>
            </w:r>
            <w:proofErr w:type="spellStart"/>
            <w:r>
              <w:rPr>
                <w:rFonts w:ascii="Arial" w:eastAsia="Calibri" w:hAnsi="Arial" w:cs="Arial"/>
                <w:b/>
                <w:bCs/>
                <w:sz w:val="20"/>
                <w:szCs w:val="20"/>
              </w:rPr>
              <w:t>allerte</w:t>
            </w:r>
            <w:proofErr w:type="spellEnd"/>
            <w:r>
              <w:rPr>
                <w:rFonts w:ascii="Arial" w:eastAsia="Calibri" w:hAnsi="Arial" w:cs="Arial"/>
                <w:b/>
                <w:bCs/>
                <w:sz w:val="20"/>
                <w:szCs w:val="20"/>
              </w:rPr>
              <w:t xml:space="preserve"> meteo</w:t>
            </w:r>
            <w:r>
              <w:rPr>
                <w:rFonts w:ascii="Arial" w:eastAsia="Calibri" w:hAnsi="Arial" w:cs="Arial"/>
                <w:sz w:val="20"/>
                <w:szCs w:val="20"/>
              </w:rPr>
              <w:t xml:space="preserve">, </w:t>
            </w:r>
            <w:r>
              <w:rPr>
                <w:rFonts w:ascii="Arial" w:eastAsia="Calibri" w:hAnsi="Arial" w:cs="Arial"/>
                <w:b/>
                <w:bCs/>
                <w:sz w:val="20"/>
                <w:szCs w:val="20"/>
              </w:rPr>
              <w:t xml:space="preserve">calamità </w:t>
            </w:r>
            <w:r>
              <w:rPr>
                <w:rFonts w:ascii="Arial" w:eastAsia="Calibri" w:hAnsi="Arial" w:cs="Arial"/>
                <w:sz w:val="20"/>
                <w:szCs w:val="20"/>
              </w:rPr>
              <w:t>o altre</w:t>
            </w:r>
            <w:r>
              <w:rPr>
                <w:rFonts w:ascii="Arial" w:eastAsia="Calibri" w:hAnsi="Arial" w:cs="Arial"/>
                <w:b/>
                <w:bCs/>
                <w:sz w:val="20"/>
                <w:szCs w:val="20"/>
              </w:rPr>
              <w:t xml:space="preserve"> situazioni di pericolo</w:t>
            </w:r>
          </w:p>
        </w:tc>
        <w:tc>
          <w:tcPr>
            <w:tcW w:w="5070" w:type="dxa"/>
            <w:gridSpan w:val="2"/>
            <w:tcBorders>
              <w:top w:val="nil"/>
              <w:left w:val="nil"/>
              <w:right w:val="nil"/>
            </w:tcBorders>
          </w:tcPr>
          <w:p w:rsidR="001C7778" w:rsidRDefault="00D26986" w:rsidP="00926FEC">
            <w:pPr>
              <w:spacing w:after="160" w:line="259" w:lineRule="auto"/>
              <w:jc w:val="center"/>
              <w:rPr>
                <w:rFonts w:ascii="Arial Black" w:hAnsi="Arial Black" w:cs="Arial"/>
                <w:b/>
                <w:bCs/>
                <w:color w:val="FF0000"/>
                <w:sz w:val="32"/>
                <w:szCs w:val="32"/>
              </w:rPr>
            </w:pPr>
            <w:r>
              <w:rPr>
                <w:rFonts w:ascii="Arial Black" w:eastAsia="Calibri" w:hAnsi="Arial Black" w:cs="Arial"/>
                <w:b/>
                <w:bCs/>
                <w:color w:val="FF0000"/>
                <w:sz w:val="32"/>
                <w:szCs w:val="32"/>
              </w:rPr>
              <w:t>Informazioni utili</w:t>
            </w:r>
          </w:p>
          <w:p w:rsidR="001C7778" w:rsidRDefault="00D26986" w:rsidP="00926FEC">
            <w:pPr>
              <w:spacing w:after="160" w:line="259" w:lineRule="auto"/>
              <w:jc w:val="center"/>
              <w:rPr>
                <w:rFonts w:ascii="Arial Black" w:hAnsi="Arial Black" w:cs="Arial"/>
                <w:b/>
                <w:bCs/>
                <w:color w:val="FF0000"/>
                <w:sz w:val="32"/>
                <w:szCs w:val="32"/>
              </w:rPr>
            </w:pPr>
            <w:r>
              <w:rPr>
                <w:rFonts w:ascii="Arial" w:eastAsia="Calibri" w:hAnsi="Arial" w:cs="Arial"/>
                <w:sz w:val="20"/>
                <w:szCs w:val="20"/>
              </w:rPr>
              <w:t>relative a</w:t>
            </w:r>
            <w:r>
              <w:rPr>
                <w:rFonts w:ascii="Arial" w:eastAsia="Calibri" w:hAnsi="Arial" w:cs="Arial"/>
                <w:b/>
                <w:bCs/>
                <w:sz w:val="20"/>
                <w:szCs w:val="20"/>
              </w:rPr>
              <w:t xml:space="preserve"> chiusura scuole e uffici</w:t>
            </w:r>
            <w:r>
              <w:rPr>
                <w:rFonts w:ascii="Arial" w:eastAsia="Calibri" w:hAnsi="Arial" w:cs="Arial"/>
                <w:sz w:val="20"/>
                <w:szCs w:val="20"/>
              </w:rPr>
              <w:t>,</w:t>
            </w:r>
            <w:r>
              <w:rPr>
                <w:rFonts w:ascii="Arial" w:eastAsia="Calibri" w:hAnsi="Arial" w:cs="Arial"/>
                <w:b/>
                <w:bCs/>
                <w:sz w:val="20"/>
                <w:szCs w:val="20"/>
              </w:rPr>
              <w:t xml:space="preserve"> viabilità </w:t>
            </w:r>
            <w:r>
              <w:rPr>
                <w:rFonts w:ascii="Arial" w:eastAsia="Calibri" w:hAnsi="Arial" w:cs="Arial"/>
                <w:sz w:val="20"/>
                <w:szCs w:val="20"/>
              </w:rPr>
              <w:t xml:space="preserve">o quanto altro di </w:t>
            </w:r>
            <w:r>
              <w:rPr>
                <w:rFonts w:ascii="Arial" w:eastAsia="Calibri" w:hAnsi="Arial" w:cs="Arial"/>
                <w:b/>
                <w:bCs/>
                <w:sz w:val="20"/>
                <w:szCs w:val="20"/>
              </w:rPr>
              <w:t>pubblico interesse</w:t>
            </w:r>
          </w:p>
        </w:tc>
      </w:tr>
      <w:tr w:rsidR="001C7778" w:rsidTr="00926FEC">
        <w:trPr>
          <w:trHeight w:val="675"/>
        </w:trPr>
        <w:tc>
          <w:tcPr>
            <w:tcW w:w="10140" w:type="dxa"/>
            <w:gridSpan w:val="4"/>
            <w:tcBorders>
              <w:left w:val="nil"/>
              <w:bottom w:val="nil"/>
              <w:right w:val="nil"/>
            </w:tcBorders>
          </w:tcPr>
          <w:p w:rsidR="001C7778" w:rsidRPr="00317121" w:rsidRDefault="00D26986" w:rsidP="00317121">
            <w:pPr>
              <w:jc w:val="center"/>
              <w:rPr>
                <w:rFonts w:ascii="Arial" w:eastAsia="Calibri" w:hAnsi="Arial" w:cs="Arial"/>
                <w:sz w:val="20"/>
                <w:szCs w:val="20"/>
              </w:rPr>
            </w:pPr>
            <w:r w:rsidRPr="00317121">
              <w:rPr>
                <w:rFonts w:ascii="Arial" w:eastAsia="Calibri" w:hAnsi="Arial" w:cs="Arial"/>
                <w:sz w:val="20"/>
                <w:szCs w:val="20"/>
              </w:rPr>
              <w:br/>
            </w:r>
            <w:r w:rsidR="6419CCE7">
              <w:rPr>
                <w:rFonts w:ascii="Arial" w:eastAsia="Calibri" w:hAnsi="Arial" w:cs="Arial"/>
                <w:sz w:val="20"/>
                <w:szCs w:val="20"/>
              </w:rPr>
              <w:t xml:space="preserve">Se desidera ricevere le </w:t>
            </w:r>
            <w:proofErr w:type="spellStart"/>
            <w:r w:rsidR="6419CCE7">
              <w:rPr>
                <w:rFonts w:ascii="Arial" w:eastAsia="Calibri" w:hAnsi="Arial" w:cs="Arial"/>
                <w:sz w:val="20"/>
                <w:szCs w:val="20"/>
              </w:rPr>
              <w:t>allerte</w:t>
            </w:r>
            <w:proofErr w:type="spellEnd"/>
            <w:r w:rsidR="6419CCE7">
              <w:rPr>
                <w:rFonts w:ascii="Arial" w:eastAsia="Calibri" w:hAnsi="Arial" w:cs="Arial"/>
                <w:sz w:val="20"/>
                <w:szCs w:val="20"/>
              </w:rPr>
              <w:t xml:space="preserve"> </w:t>
            </w:r>
            <w:r w:rsidR="00317121">
              <w:rPr>
                <w:rFonts w:ascii="Arial" w:eastAsia="Calibri" w:hAnsi="Arial" w:cs="Arial"/>
                <w:sz w:val="20"/>
                <w:szCs w:val="20"/>
              </w:rPr>
              <w:t xml:space="preserve">e informazioni utili </w:t>
            </w:r>
            <w:r w:rsidR="6419CCE7">
              <w:rPr>
                <w:rFonts w:ascii="Arial" w:eastAsia="Calibri" w:hAnsi="Arial" w:cs="Arial"/>
                <w:sz w:val="20"/>
                <w:szCs w:val="20"/>
              </w:rPr>
              <w:t xml:space="preserve">via </w:t>
            </w:r>
            <w:r w:rsidR="6419CCE7" w:rsidRPr="00317121">
              <w:rPr>
                <w:rFonts w:ascii="Arial" w:eastAsia="Calibri" w:hAnsi="Arial" w:cs="Arial"/>
                <w:sz w:val="20"/>
                <w:szCs w:val="20"/>
              </w:rPr>
              <w:t>e-mail</w:t>
            </w:r>
            <w:r w:rsidR="6419CCE7">
              <w:rPr>
                <w:rFonts w:ascii="Arial" w:eastAsia="Calibri" w:hAnsi="Arial" w:cs="Arial"/>
                <w:sz w:val="20"/>
                <w:szCs w:val="20"/>
              </w:rPr>
              <w:t xml:space="preserve">, con </w:t>
            </w:r>
            <w:r w:rsidR="6419CCE7" w:rsidRPr="00317121">
              <w:rPr>
                <w:rFonts w:ascii="Arial" w:eastAsia="Calibri" w:hAnsi="Arial" w:cs="Arial"/>
                <w:sz w:val="20"/>
                <w:szCs w:val="20"/>
              </w:rPr>
              <w:t>sms</w:t>
            </w:r>
            <w:r w:rsidR="6419CCE7">
              <w:rPr>
                <w:rFonts w:ascii="Arial" w:eastAsia="Calibri" w:hAnsi="Arial" w:cs="Arial"/>
                <w:sz w:val="20"/>
                <w:szCs w:val="20"/>
              </w:rPr>
              <w:t xml:space="preserve"> o tramite </w:t>
            </w:r>
            <w:r w:rsidR="6419CCE7" w:rsidRPr="00317121">
              <w:rPr>
                <w:rFonts w:ascii="Arial" w:eastAsia="Calibri" w:hAnsi="Arial" w:cs="Arial"/>
                <w:sz w:val="20"/>
                <w:szCs w:val="20"/>
              </w:rPr>
              <w:t>chiamata vocale</w:t>
            </w:r>
            <w:r w:rsidR="6419CCE7">
              <w:rPr>
                <w:rFonts w:ascii="Arial" w:eastAsia="Calibri" w:hAnsi="Arial" w:cs="Arial"/>
                <w:sz w:val="20"/>
                <w:szCs w:val="20"/>
              </w:rPr>
              <w:t xml:space="preserve">, può aderire al servizio compilando il presente modulo cartaceo e </w:t>
            </w:r>
            <w:r w:rsidR="6419CCE7" w:rsidRPr="00317121">
              <w:rPr>
                <w:rFonts w:ascii="Arial" w:eastAsia="Calibri" w:hAnsi="Arial" w:cs="Arial"/>
                <w:sz w:val="20"/>
                <w:szCs w:val="20"/>
              </w:rPr>
              <w:t xml:space="preserve">consegnandolo il Comune o inviandolo per </w:t>
            </w:r>
            <w:proofErr w:type="spellStart"/>
            <w:r w:rsidR="6419CCE7" w:rsidRPr="00317121">
              <w:rPr>
                <w:rFonts w:ascii="Arial" w:eastAsia="Calibri" w:hAnsi="Arial" w:cs="Arial"/>
                <w:sz w:val="20"/>
                <w:szCs w:val="20"/>
              </w:rPr>
              <w:t>email</w:t>
            </w:r>
            <w:proofErr w:type="spellEnd"/>
            <w:r w:rsidR="6419CCE7" w:rsidRPr="00317121">
              <w:rPr>
                <w:rFonts w:ascii="Arial" w:eastAsia="Calibri" w:hAnsi="Arial" w:cs="Arial"/>
                <w:sz w:val="20"/>
                <w:szCs w:val="20"/>
              </w:rPr>
              <w:t xml:space="preserve"> su info@comune.mignanego.ge.it.</w:t>
            </w:r>
          </w:p>
        </w:tc>
      </w:tr>
      <w:tr w:rsidR="001C7778" w:rsidTr="00926FEC">
        <w:tc>
          <w:tcPr>
            <w:tcW w:w="10140" w:type="dxa"/>
            <w:gridSpan w:val="4"/>
            <w:tcBorders>
              <w:top w:val="nil"/>
              <w:left w:val="nil"/>
              <w:bottom w:val="nil"/>
              <w:right w:val="nil"/>
            </w:tcBorders>
          </w:tcPr>
          <w:p w:rsidR="001C7778" w:rsidRDefault="001C7778" w:rsidP="00926FEC">
            <w:pPr>
              <w:jc w:val="center"/>
              <w:rPr>
                <w:rFonts w:ascii="Arial" w:eastAsia="Times New Roman" w:hAnsi="Arial" w:cs="Arial"/>
                <w:lang w:eastAsia="it-IT"/>
              </w:rPr>
            </w:pPr>
          </w:p>
        </w:tc>
      </w:tr>
      <w:tr w:rsidR="001C7778" w:rsidTr="00926FEC">
        <w:tc>
          <w:tcPr>
            <w:tcW w:w="10140" w:type="dxa"/>
            <w:gridSpan w:val="4"/>
            <w:tcBorders>
              <w:top w:val="nil"/>
              <w:left w:val="nil"/>
              <w:bottom w:val="nil"/>
              <w:right w:val="nil"/>
            </w:tcBorders>
          </w:tcPr>
          <w:tbl>
            <w:tblPr>
              <w:tblStyle w:val="Grigliatabella"/>
              <w:tblW w:w="9866" w:type="dxa"/>
              <w:tblLayout w:type="fixed"/>
              <w:tblLook w:val="04A0"/>
            </w:tblPr>
            <w:tblGrid>
              <w:gridCol w:w="1732"/>
              <w:gridCol w:w="3201"/>
              <w:gridCol w:w="1760"/>
              <w:gridCol w:w="3173"/>
            </w:tblGrid>
            <w:tr w:rsidR="001C7778">
              <w:tc>
                <w:tcPr>
                  <w:tcW w:w="1731"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rPr>
                      <w:rFonts w:ascii="Arial" w:eastAsia="Times New Roman" w:hAnsi="Arial" w:cs="Arial"/>
                      <w:sz w:val="20"/>
                      <w:szCs w:val="20"/>
                      <w:lang w:eastAsia="it-IT"/>
                    </w:rPr>
                  </w:pPr>
                  <w:r>
                    <w:rPr>
                      <w:rFonts w:ascii="Arial" w:eastAsia="Times New Roman" w:hAnsi="Arial" w:cs="Arial"/>
                      <w:sz w:val="20"/>
                      <w:szCs w:val="20"/>
                      <w:lang w:eastAsia="it-IT"/>
                    </w:rPr>
                    <w:br/>
                    <w:t>Cognome:</w:t>
                  </w:r>
                  <w:r>
                    <w:rPr>
                      <w:rFonts w:ascii="Arial" w:eastAsia="Times New Roman" w:hAnsi="Arial" w:cs="Arial"/>
                      <w:sz w:val="20"/>
                      <w:szCs w:val="20"/>
                      <w:lang w:eastAsia="it-IT"/>
                    </w:rPr>
                    <w:br/>
                  </w:r>
                </w:p>
              </w:tc>
              <w:tc>
                <w:tcPr>
                  <w:tcW w:w="3201"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jc w:val="both"/>
                    <w:rPr>
                      <w:rFonts w:ascii="Arial" w:eastAsia="Times New Roman" w:hAnsi="Arial" w:cs="Arial"/>
                      <w:sz w:val="20"/>
                      <w:szCs w:val="20"/>
                      <w:lang w:eastAsia="it-IT"/>
                    </w:rPr>
                  </w:pPr>
                  <w:r>
                    <w:rPr>
                      <w:rFonts w:ascii="Arial" w:eastAsia="Times New Roman" w:hAnsi="Arial" w:cs="Arial"/>
                      <w:sz w:val="20"/>
                      <w:szCs w:val="20"/>
                      <w:lang w:eastAsia="it-IT"/>
                    </w:rPr>
                    <w:br/>
                  </w:r>
                </w:p>
              </w:tc>
              <w:tc>
                <w:tcPr>
                  <w:tcW w:w="1760"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rPr>
                      <w:rFonts w:ascii="Arial" w:eastAsia="Times New Roman" w:hAnsi="Arial" w:cs="Arial"/>
                      <w:sz w:val="20"/>
                      <w:szCs w:val="20"/>
                      <w:lang w:eastAsia="it-IT"/>
                    </w:rPr>
                  </w:pPr>
                  <w:r>
                    <w:rPr>
                      <w:rFonts w:ascii="Arial" w:eastAsia="Times New Roman" w:hAnsi="Arial" w:cs="Arial"/>
                      <w:sz w:val="20"/>
                      <w:szCs w:val="20"/>
                      <w:lang w:eastAsia="it-IT"/>
                    </w:rPr>
                    <w:br/>
                    <w:t>Nome:</w:t>
                  </w:r>
                </w:p>
              </w:tc>
              <w:tc>
                <w:tcPr>
                  <w:tcW w:w="3173"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rPr>
                      <w:rFonts w:ascii="Arial" w:eastAsia="Times New Roman" w:hAnsi="Arial" w:cs="Arial"/>
                      <w:sz w:val="20"/>
                      <w:szCs w:val="20"/>
                      <w:lang w:eastAsia="it-IT"/>
                    </w:rPr>
                  </w:pPr>
                  <w:r>
                    <w:rPr>
                      <w:rFonts w:ascii="Arial" w:eastAsia="Times New Roman" w:hAnsi="Arial" w:cs="Arial"/>
                      <w:sz w:val="20"/>
                      <w:szCs w:val="20"/>
                      <w:lang w:eastAsia="it-IT"/>
                    </w:rPr>
                    <w:br/>
                  </w:r>
                </w:p>
              </w:tc>
            </w:tr>
            <w:tr w:rsidR="001C7778">
              <w:tc>
                <w:tcPr>
                  <w:tcW w:w="1731"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rPr>
                      <w:rFonts w:ascii="Arial" w:eastAsia="Times New Roman" w:hAnsi="Arial" w:cs="Arial"/>
                      <w:sz w:val="20"/>
                      <w:szCs w:val="20"/>
                      <w:lang w:eastAsia="it-IT"/>
                    </w:rPr>
                  </w:pPr>
                  <w:r>
                    <w:rPr>
                      <w:rFonts w:ascii="Arial" w:eastAsia="Times New Roman" w:hAnsi="Arial" w:cs="Arial"/>
                      <w:sz w:val="20"/>
                      <w:szCs w:val="20"/>
                      <w:lang w:eastAsia="it-IT"/>
                    </w:rPr>
                    <w:br/>
                    <w:t>Telefono:</w:t>
                  </w:r>
                  <w:r>
                    <w:rPr>
                      <w:rFonts w:ascii="Arial" w:eastAsia="Times New Roman" w:hAnsi="Arial" w:cs="Arial"/>
                      <w:sz w:val="20"/>
                      <w:szCs w:val="20"/>
                      <w:lang w:eastAsia="it-IT"/>
                    </w:rPr>
                    <w:br/>
                  </w:r>
                  <w:r>
                    <w:rPr>
                      <w:rFonts w:ascii="Arial" w:eastAsia="Times New Roman" w:hAnsi="Arial" w:cs="Arial"/>
                      <w:i/>
                      <w:iCs/>
                      <w:sz w:val="16"/>
                      <w:szCs w:val="16"/>
                      <w:lang w:eastAsia="it-IT"/>
                    </w:rPr>
                    <w:t>(per sms)</w:t>
                  </w:r>
                  <w:r>
                    <w:rPr>
                      <w:rFonts w:ascii="Arial" w:eastAsia="Times New Roman" w:hAnsi="Arial" w:cs="Arial"/>
                      <w:i/>
                      <w:iCs/>
                      <w:sz w:val="16"/>
                      <w:szCs w:val="16"/>
                      <w:lang w:eastAsia="it-IT"/>
                    </w:rPr>
                    <w:br/>
                  </w:r>
                </w:p>
              </w:tc>
              <w:tc>
                <w:tcPr>
                  <w:tcW w:w="3201"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jc w:val="both"/>
                    <w:rPr>
                      <w:rFonts w:ascii="Arial" w:eastAsia="Times New Roman" w:hAnsi="Arial" w:cs="Arial"/>
                      <w:sz w:val="20"/>
                      <w:szCs w:val="20"/>
                      <w:lang w:eastAsia="it-IT"/>
                    </w:rPr>
                  </w:pPr>
                  <w:r>
                    <w:rPr>
                      <w:rFonts w:ascii="Arial" w:eastAsia="Times New Roman" w:hAnsi="Arial" w:cs="Arial"/>
                      <w:sz w:val="20"/>
                      <w:szCs w:val="20"/>
                      <w:lang w:eastAsia="it-IT"/>
                    </w:rPr>
                    <w:br/>
                  </w:r>
                </w:p>
              </w:tc>
              <w:tc>
                <w:tcPr>
                  <w:tcW w:w="1760"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rPr>
                      <w:rFonts w:ascii="Arial" w:eastAsia="Times New Roman" w:hAnsi="Arial" w:cs="Arial"/>
                      <w:sz w:val="20"/>
                      <w:szCs w:val="20"/>
                      <w:lang w:eastAsia="it-IT"/>
                    </w:rPr>
                  </w:pPr>
                  <w:r>
                    <w:rPr>
                      <w:rFonts w:ascii="Arial" w:eastAsia="Times New Roman" w:hAnsi="Arial" w:cs="Arial"/>
                      <w:sz w:val="20"/>
                      <w:szCs w:val="20"/>
                      <w:lang w:eastAsia="it-IT"/>
                    </w:rPr>
                    <w:br/>
                    <w:t>Telefono:</w:t>
                  </w:r>
                  <w:r>
                    <w:rPr>
                      <w:rFonts w:ascii="Arial" w:eastAsia="Times New Roman" w:hAnsi="Arial" w:cs="Arial"/>
                      <w:sz w:val="20"/>
                      <w:szCs w:val="20"/>
                      <w:lang w:eastAsia="it-IT"/>
                    </w:rPr>
                    <w:br/>
                  </w:r>
                  <w:r>
                    <w:rPr>
                      <w:rFonts w:ascii="Arial" w:eastAsia="Times New Roman" w:hAnsi="Arial" w:cs="Arial"/>
                      <w:i/>
                      <w:iCs/>
                      <w:sz w:val="16"/>
                      <w:szCs w:val="16"/>
                      <w:lang w:eastAsia="it-IT"/>
                    </w:rPr>
                    <w:t>(per chiamate vocali)</w:t>
                  </w:r>
                </w:p>
              </w:tc>
              <w:tc>
                <w:tcPr>
                  <w:tcW w:w="3173"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rPr>
                      <w:rFonts w:ascii="Arial" w:eastAsia="Times New Roman" w:hAnsi="Arial" w:cs="Arial"/>
                      <w:sz w:val="20"/>
                      <w:szCs w:val="20"/>
                      <w:lang w:eastAsia="it-IT"/>
                    </w:rPr>
                  </w:pPr>
                  <w:r>
                    <w:rPr>
                      <w:rFonts w:ascii="Arial" w:eastAsia="Times New Roman" w:hAnsi="Arial" w:cs="Arial"/>
                      <w:sz w:val="20"/>
                      <w:szCs w:val="20"/>
                      <w:lang w:eastAsia="it-IT"/>
                    </w:rPr>
                    <w:br/>
                  </w:r>
                </w:p>
              </w:tc>
            </w:tr>
            <w:tr w:rsidR="001C7778">
              <w:tc>
                <w:tcPr>
                  <w:tcW w:w="1731"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rPr>
                      <w:rFonts w:ascii="Arial" w:eastAsia="Times New Roman" w:hAnsi="Arial" w:cs="Arial"/>
                      <w:sz w:val="20"/>
                      <w:szCs w:val="20"/>
                      <w:lang w:eastAsia="it-IT"/>
                    </w:rPr>
                  </w:pPr>
                  <w:r>
                    <w:rPr>
                      <w:rFonts w:ascii="Arial" w:eastAsia="Times New Roman" w:hAnsi="Arial" w:cs="Arial"/>
                      <w:sz w:val="20"/>
                      <w:szCs w:val="20"/>
                      <w:lang w:eastAsia="it-IT"/>
                    </w:rPr>
                    <w:br/>
                    <w:t>E-Mail:</w:t>
                  </w:r>
                  <w:r>
                    <w:rPr>
                      <w:rFonts w:ascii="Arial" w:eastAsia="Times New Roman" w:hAnsi="Arial" w:cs="Arial"/>
                      <w:sz w:val="20"/>
                      <w:szCs w:val="20"/>
                      <w:lang w:eastAsia="it-IT"/>
                    </w:rPr>
                    <w:br/>
                  </w:r>
                </w:p>
              </w:tc>
              <w:tc>
                <w:tcPr>
                  <w:tcW w:w="3201" w:type="dxa"/>
                  <w:tcBorders>
                    <w:top w:val="single" w:sz="2" w:space="0" w:color="000000"/>
                    <w:left w:val="single" w:sz="2" w:space="0" w:color="000000"/>
                    <w:bottom w:val="single" w:sz="2" w:space="0" w:color="000000"/>
                    <w:right w:val="single" w:sz="2" w:space="0" w:color="000000"/>
                  </w:tcBorders>
                </w:tcPr>
                <w:p w:rsidR="001C7778" w:rsidRDefault="001C7778" w:rsidP="00926FEC">
                  <w:pPr>
                    <w:framePr w:hSpace="141" w:wrap="around" w:vAnchor="page" w:hAnchor="margin" w:y="1071"/>
                    <w:jc w:val="both"/>
                    <w:rPr>
                      <w:rFonts w:ascii="Arial" w:eastAsia="Times New Roman" w:hAnsi="Arial" w:cs="Arial"/>
                      <w:sz w:val="20"/>
                      <w:szCs w:val="20"/>
                      <w:lang w:eastAsia="it-IT"/>
                    </w:rPr>
                  </w:pPr>
                </w:p>
              </w:tc>
              <w:tc>
                <w:tcPr>
                  <w:tcW w:w="1760"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rPr>
                      <w:rFonts w:ascii="Arial" w:eastAsia="Times New Roman" w:hAnsi="Arial" w:cs="Arial"/>
                      <w:sz w:val="20"/>
                      <w:szCs w:val="20"/>
                      <w:lang w:eastAsia="it-IT"/>
                    </w:rPr>
                  </w:pPr>
                  <w:r>
                    <w:rPr>
                      <w:rFonts w:ascii="Arial" w:eastAsia="Times New Roman" w:hAnsi="Arial" w:cs="Arial"/>
                      <w:sz w:val="20"/>
                      <w:szCs w:val="20"/>
                      <w:lang w:eastAsia="it-IT"/>
                    </w:rPr>
                    <w:br/>
                    <w:t>PEC</w:t>
                  </w:r>
                </w:p>
              </w:tc>
              <w:tc>
                <w:tcPr>
                  <w:tcW w:w="3173" w:type="dxa"/>
                  <w:tcBorders>
                    <w:top w:val="single" w:sz="2" w:space="0" w:color="000000"/>
                    <w:left w:val="single" w:sz="2" w:space="0" w:color="000000"/>
                    <w:bottom w:val="single" w:sz="2" w:space="0" w:color="000000"/>
                    <w:right w:val="single" w:sz="2" w:space="0" w:color="000000"/>
                  </w:tcBorders>
                </w:tcPr>
                <w:p w:rsidR="001C7778" w:rsidRDefault="00D26986" w:rsidP="00926FEC">
                  <w:pPr>
                    <w:framePr w:hSpace="141" w:wrap="around" w:vAnchor="page" w:hAnchor="margin" w:y="1071"/>
                    <w:rPr>
                      <w:rFonts w:ascii="Arial" w:eastAsia="Times New Roman" w:hAnsi="Arial" w:cs="Arial"/>
                      <w:sz w:val="20"/>
                      <w:szCs w:val="20"/>
                      <w:lang w:eastAsia="it-IT"/>
                    </w:rPr>
                  </w:pPr>
                  <w:r>
                    <w:rPr>
                      <w:rFonts w:ascii="Arial" w:eastAsia="Times New Roman" w:hAnsi="Arial" w:cs="Arial"/>
                      <w:sz w:val="20"/>
                      <w:szCs w:val="20"/>
                      <w:lang w:eastAsia="it-IT"/>
                    </w:rPr>
                    <w:br/>
                  </w:r>
                </w:p>
              </w:tc>
            </w:tr>
          </w:tbl>
          <w:p w:rsidR="001C7778" w:rsidRDefault="001C7778" w:rsidP="00926FEC">
            <w:pPr>
              <w:jc w:val="center"/>
              <w:rPr>
                <w:rFonts w:ascii="Arial" w:eastAsia="Times New Roman" w:hAnsi="Arial" w:cs="Arial"/>
                <w:lang w:eastAsia="it-IT"/>
              </w:rPr>
            </w:pPr>
          </w:p>
        </w:tc>
      </w:tr>
    </w:tbl>
    <w:p w:rsidR="00926FEC" w:rsidRDefault="00926FEC" w:rsidP="6419CCE7">
      <w:pPr>
        <w:contextualSpacing/>
        <w:jc w:val="center"/>
        <w:rPr>
          <w:rFonts w:ascii="Arial" w:hAnsi="Arial" w:cs="Arial"/>
          <w:b/>
          <w:bCs/>
          <w:sz w:val="18"/>
          <w:szCs w:val="18"/>
        </w:rPr>
      </w:pPr>
    </w:p>
    <w:p w:rsidR="00926FEC" w:rsidRDefault="00926FEC" w:rsidP="6419CCE7">
      <w:pPr>
        <w:contextualSpacing/>
        <w:jc w:val="center"/>
        <w:rPr>
          <w:rFonts w:ascii="Arial" w:hAnsi="Arial" w:cs="Arial"/>
          <w:b/>
          <w:bCs/>
          <w:sz w:val="18"/>
          <w:szCs w:val="18"/>
        </w:rPr>
      </w:pPr>
    </w:p>
    <w:p w:rsidR="001C7778" w:rsidRDefault="6419CCE7" w:rsidP="6419CCE7">
      <w:pPr>
        <w:contextualSpacing/>
        <w:jc w:val="center"/>
        <w:rPr>
          <w:rFonts w:ascii="Arial" w:hAnsi="Arial" w:cs="Arial"/>
          <w:b/>
          <w:bCs/>
          <w:sz w:val="18"/>
          <w:szCs w:val="18"/>
        </w:rPr>
      </w:pPr>
      <w:r w:rsidRPr="6419CCE7">
        <w:rPr>
          <w:rFonts w:ascii="Arial" w:hAnsi="Arial" w:cs="Arial"/>
          <w:b/>
          <w:bCs/>
          <w:sz w:val="18"/>
          <w:szCs w:val="18"/>
        </w:rPr>
        <w:t>INFORMATIVA SUL TRATTAMENTO DEI DATI PERSONALI</w:t>
      </w:r>
    </w:p>
    <w:p w:rsidR="001C7778" w:rsidRDefault="00D26986">
      <w:pPr>
        <w:contextualSpacing/>
        <w:jc w:val="center"/>
        <w:rPr>
          <w:rFonts w:ascii="Arial" w:hAnsi="Arial" w:cs="Arial"/>
          <w:sz w:val="16"/>
          <w:szCs w:val="16"/>
        </w:rPr>
      </w:pPr>
      <w:r>
        <w:rPr>
          <w:rFonts w:ascii="Arial" w:hAnsi="Arial" w:cs="Arial"/>
          <w:sz w:val="16"/>
          <w:szCs w:val="16"/>
        </w:rPr>
        <w:t>(art. 13 del Regolamento (UE) 27 aprile 2016, n. 679)</w:t>
      </w:r>
    </w:p>
    <w:p w:rsidR="001C7778" w:rsidRDefault="00D26986">
      <w:pPr>
        <w:contextualSpacing/>
        <w:jc w:val="both"/>
        <w:rPr>
          <w:rFonts w:ascii="Arial" w:hAnsi="Arial" w:cs="Arial"/>
          <w:b/>
          <w:bCs/>
          <w:sz w:val="16"/>
          <w:szCs w:val="16"/>
        </w:rPr>
      </w:pPr>
      <w:r>
        <w:rPr>
          <w:rFonts w:ascii="Arial" w:hAnsi="Arial" w:cs="Arial"/>
          <w:b/>
          <w:bCs/>
          <w:sz w:val="16"/>
          <w:szCs w:val="16"/>
        </w:rPr>
        <w:t>Gentile Utente,</w:t>
      </w:r>
    </w:p>
    <w:p w:rsidR="001C7778" w:rsidRDefault="00D26986">
      <w:pPr>
        <w:contextualSpacing/>
        <w:jc w:val="both"/>
        <w:rPr>
          <w:rFonts w:ascii="Arial" w:hAnsi="Arial" w:cs="Arial"/>
          <w:sz w:val="16"/>
          <w:szCs w:val="16"/>
        </w:rPr>
      </w:pPr>
      <w:r>
        <w:rPr>
          <w:rFonts w:ascii="Arial" w:hAnsi="Arial" w:cs="Arial"/>
          <w:sz w:val="16"/>
          <w:szCs w:val="16"/>
        </w:rPr>
        <w:t>utilizzeremo i dati personali acquisiti con il presente modulo al fine di consentirle la fruizione del Servizio che ci ha richiesto e inviarle le comunicazioni relative a tematiche di Protezione Civile o altre informazioni di competenza del nostro Ente o di altri Enti a noi correlati. I dati personali saranno trattati esclusivamente da noi e da personale sottoposto al nostro controllo e alla nostra autorità. Saranno comunicati all’esterno ai soli soggetti cui tale comunicazione risulti necessaria per il raggiungimento della finalità sopra dichiarata. Tali soggetti agiranno in qualità di Responsabili del trattamento e, come tali, saranno impegnati contrattualmente al rispetto delle garanzie previste dalla normativa in materia di trattamento dei dati personali. Le ricordiamo che Le è consentito in qualsiasi momento richiederci la cancellazione dal Servizio utilizzando i canali di contatto contenuti nella presente informativa. In quanto soggetto interessato Le sono, inoltre, riconosciuti i diritti di cui al Regolamento (UE) 27 aprile 2016, n. 679: tra questi, in particolare, quello di accesso, di integrazione, di rettifica, di cancellazione e di limitazione del trattamento. Può inoltre rivolgersi al Garante per la protezione dei dati personali se ritiene che il trattamento dei Suoi dati personali sia contrario ai principi e alle regole del Regolamento citato.</w:t>
      </w:r>
    </w:p>
    <w:p w:rsidR="001C7778" w:rsidRDefault="001C7778">
      <w:pPr>
        <w:contextualSpacing/>
        <w:jc w:val="both"/>
        <w:rPr>
          <w:rFonts w:ascii="Arial" w:hAnsi="Arial" w:cs="Arial"/>
          <w:b/>
          <w:sz w:val="16"/>
          <w:szCs w:val="16"/>
          <w:u w:val="single"/>
        </w:rPr>
      </w:pPr>
    </w:p>
    <w:p w:rsidR="001C7778" w:rsidRDefault="6419CCE7">
      <w:pPr>
        <w:contextualSpacing/>
        <w:jc w:val="both"/>
        <w:rPr>
          <w:rFonts w:ascii="Arial" w:hAnsi="Arial" w:cs="Arial"/>
          <w:sz w:val="16"/>
          <w:szCs w:val="16"/>
        </w:rPr>
      </w:pPr>
      <w:r w:rsidRPr="6419CCE7">
        <w:rPr>
          <w:rFonts w:ascii="Arial" w:hAnsi="Arial" w:cs="Arial"/>
          <w:sz w:val="16"/>
          <w:szCs w:val="16"/>
        </w:rPr>
        <w:t>La presente informativa è resa in forma sintetica. Lei può consultare l’informativa completa, unitamente alle Condizioni generali di servizio, direttamente sul sito internet https://www.comune.mignanego.ge.it/pagina191342_privacy-sistema-di-messaggistica-nowtice.html</w:t>
      </w:r>
    </w:p>
    <w:p w:rsidR="001C7778" w:rsidRDefault="001C7778">
      <w:pPr>
        <w:contextualSpacing/>
        <w:jc w:val="both"/>
        <w:rPr>
          <w:rFonts w:ascii="Arial" w:hAnsi="Arial" w:cs="Arial"/>
          <w:sz w:val="16"/>
          <w:szCs w:val="16"/>
        </w:rPr>
      </w:pPr>
    </w:p>
    <w:p w:rsidR="001C7778" w:rsidRDefault="00D26986">
      <w:pPr>
        <w:contextualSpacing/>
        <w:jc w:val="both"/>
        <w:rPr>
          <w:rFonts w:ascii="Arial" w:hAnsi="Arial" w:cs="Arial"/>
          <w:sz w:val="16"/>
          <w:szCs w:val="16"/>
        </w:rPr>
      </w:pPr>
      <w:r>
        <w:rPr>
          <w:rFonts w:ascii="Arial" w:hAnsi="Arial" w:cs="Arial"/>
          <w:sz w:val="16"/>
          <w:szCs w:val="16"/>
        </w:rPr>
        <w:t xml:space="preserve">Il titolare del trattamento dei dati personali è Comune di </w:t>
      </w:r>
      <w:proofErr w:type="spellStart"/>
      <w:r>
        <w:rPr>
          <w:rFonts w:ascii="Arial" w:hAnsi="Arial" w:cs="Arial"/>
          <w:sz w:val="16"/>
          <w:szCs w:val="16"/>
        </w:rPr>
        <w:t>Mignanego</w:t>
      </w:r>
      <w:proofErr w:type="spellEnd"/>
      <w:r>
        <w:rPr>
          <w:rFonts w:ascii="Arial" w:hAnsi="Arial" w:cs="Arial"/>
          <w:sz w:val="16"/>
          <w:szCs w:val="16"/>
        </w:rPr>
        <w:t xml:space="preserve"> – Piazza Matteotti 1 – 16018 </w:t>
      </w:r>
      <w:proofErr w:type="spellStart"/>
      <w:r>
        <w:rPr>
          <w:rFonts w:ascii="Arial" w:hAnsi="Arial" w:cs="Arial"/>
          <w:sz w:val="16"/>
          <w:szCs w:val="16"/>
        </w:rPr>
        <w:t>Mignanego</w:t>
      </w:r>
      <w:proofErr w:type="spellEnd"/>
      <w:r>
        <w:rPr>
          <w:rFonts w:ascii="Arial" w:hAnsi="Arial" w:cs="Arial"/>
          <w:sz w:val="16"/>
          <w:szCs w:val="16"/>
        </w:rPr>
        <w:t xml:space="preserve"> (GE) - C.F. e P. IVA:  00576500102 </w:t>
      </w:r>
    </w:p>
    <w:p w:rsidR="001C7778" w:rsidRDefault="001C7778">
      <w:pPr>
        <w:contextualSpacing/>
        <w:jc w:val="both"/>
        <w:rPr>
          <w:rFonts w:ascii="Arial" w:hAnsi="Arial" w:cs="Arial"/>
          <w:sz w:val="16"/>
          <w:szCs w:val="16"/>
        </w:rPr>
      </w:pPr>
    </w:p>
    <w:p w:rsidR="001C7778" w:rsidRDefault="00D26986">
      <w:pPr>
        <w:contextualSpacing/>
        <w:jc w:val="both"/>
      </w:pPr>
      <w:r>
        <w:rPr>
          <w:rFonts w:ascii="Arial" w:hAnsi="Arial" w:cs="Arial"/>
          <w:sz w:val="16"/>
          <w:szCs w:val="16"/>
        </w:rPr>
        <w:t>Il titolare del trattamento è contattabile, oltre che all’indirizzo postale indicato, all’indirizzo di posta elettronica PEC </w:t>
      </w:r>
      <w:hyperlink r:id="rId7">
        <w:r>
          <w:rPr>
            <w:rStyle w:val="Collegamentoipertestuale"/>
            <w:rFonts w:ascii="Arial" w:hAnsi="Arial" w:cs="Arial"/>
            <w:sz w:val="16"/>
            <w:szCs w:val="16"/>
          </w:rPr>
          <w:t>comunedimignanego@actaliscertymail.it</w:t>
        </w:r>
      </w:hyperlink>
      <w:r>
        <w:rPr>
          <w:rStyle w:val="Collegamentoipertestuale"/>
          <w:rFonts w:ascii="Arial" w:hAnsi="Arial" w:cs="Arial"/>
          <w:sz w:val="16"/>
          <w:szCs w:val="16"/>
        </w:rPr>
        <w:t xml:space="preserve"> o </w:t>
      </w:r>
      <w:proofErr w:type="spellStart"/>
      <w:r>
        <w:rPr>
          <w:rFonts w:ascii="Arial" w:hAnsi="Arial" w:cs="Arial"/>
          <w:sz w:val="16"/>
          <w:szCs w:val="16"/>
        </w:rPr>
        <w:t>Email</w:t>
      </w:r>
      <w:proofErr w:type="spellEnd"/>
      <w:r>
        <w:rPr>
          <w:rFonts w:ascii="Arial" w:hAnsi="Arial" w:cs="Arial"/>
          <w:sz w:val="16"/>
          <w:szCs w:val="16"/>
        </w:rPr>
        <w:t> </w:t>
      </w:r>
      <w:hyperlink r:id="rId8">
        <w:r>
          <w:rPr>
            <w:rStyle w:val="Collegamentoipertestuale"/>
            <w:rFonts w:ascii="Arial" w:hAnsi="Arial" w:cs="Arial"/>
            <w:sz w:val="16"/>
            <w:szCs w:val="16"/>
          </w:rPr>
          <w:t>info@comune.mignanego.ge.it</w:t>
        </w:r>
      </w:hyperlink>
      <w:r>
        <w:rPr>
          <w:rFonts w:ascii="Arial" w:hAnsi="Arial" w:cs="Arial"/>
          <w:sz w:val="16"/>
          <w:szCs w:val="16"/>
        </w:rPr>
        <w:t xml:space="preserve"> </w:t>
      </w:r>
    </w:p>
    <w:p w:rsidR="001C7778" w:rsidRDefault="001C7778">
      <w:pPr>
        <w:contextualSpacing/>
        <w:jc w:val="both"/>
        <w:rPr>
          <w:rFonts w:ascii="Arial" w:hAnsi="Arial" w:cs="Arial"/>
          <w:sz w:val="16"/>
          <w:szCs w:val="16"/>
        </w:rPr>
      </w:pPr>
    </w:p>
    <w:p w:rsidR="001C7778" w:rsidRDefault="00D26986">
      <w:pPr>
        <w:contextualSpacing/>
        <w:jc w:val="both"/>
        <w:rPr>
          <w:rFonts w:ascii="Arial" w:hAnsi="Arial" w:cs="Arial"/>
          <w:sz w:val="16"/>
          <w:szCs w:val="16"/>
        </w:rPr>
      </w:pPr>
      <w:r>
        <w:rPr>
          <w:rFonts w:ascii="Arial" w:hAnsi="Arial" w:cs="Arial"/>
          <w:sz w:val="16"/>
          <w:szCs w:val="16"/>
        </w:rPr>
        <w:t xml:space="preserve">Il Responsabile della Protezione dei dati Personali è inoltre raggiungibile all’indirizzo di posta elettronica </w:t>
      </w:r>
      <w:hyperlink r:id="rId9">
        <w:r>
          <w:rPr>
            <w:rStyle w:val="Collegamentoipertestuale"/>
            <w:rFonts w:ascii="Arial" w:hAnsi="Arial" w:cs="Arial"/>
            <w:sz w:val="16"/>
            <w:szCs w:val="16"/>
          </w:rPr>
          <w:t>privacy@labor-service.it</w:t>
        </w:r>
      </w:hyperlink>
      <w:r>
        <w:rPr>
          <w:rStyle w:val="Collegamentoipertestuale"/>
          <w:rFonts w:ascii="Arial" w:hAnsi="Arial" w:cs="Arial"/>
          <w:sz w:val="16"/>
          <w:szCs w:val="16"/>
        </w:rPr>
        <w:t xml:space="preserve"> </w:t>
      </w:r>
      <w:r>
        <w:rPr>
          <w:rStyle w:val="Collegamentoipertestuale"/>
          <w:rFonts w:ascii="Gentium Basic" w:eastAsia="Times New Roman" w:hAnsi="Gentium Basic" w:cs="Corbel"/>
          <w:color w:val="000000"/>
          <w:sz w:val="22"/>
          <w:szCs w:val="16"/>
          <w:highlight w:val="yellow"/>
          <w:u w:val="none"/>
          <w:lang w:eastAsia="it-IT"/>
        </w:rPr>
        <w:t xml:space="preserve"> </w:t>
      </w:r>
    </w:p>
    <w:p w:rsidR="001C7778" w:rsidRDefault="001C7778">
      <w:pPr>
        <w:contextualSpacing/>
        <w:jc w:val="both"/>
        <w:rPr>
          <w:rFonts w:ascii="Arial" w:hAnsi="Arial" w:cs="Arial"/>
          <w:sz w:val="16"/>
          <w:szCs w:val="16"/>
        </w:rPr>
      </w:pPr>
    </w:p>
    <w:p w:rsidR="001C7778" w:rsidRDefault="00D26986">
      <w:pPr>
        <w:rPr>
          <w:rFonts w:ascii="Arial" w:hAnsi="Arial" w:cs="Arial"/>
          <w:sz w:val="13"/>
          <w:szCs w:val="13"/>
        </w:rPr>
      </w:pPr>
      <w:r>
        <w:rPr>
          <w:rFonts w:ascii="Arial" w:hAnsi="Arial" w:cs="Arial"/>
          <w:sz w:val="16"/>
          <w:szCs w:val="16"/>
        </w:rPr>
        <w:t>Con la sottoscrizione del modulo dichiara di aver preso visione delle Condizioni generali di fornitura del Servizio e dell’Informativa sul trattamento dei dati personali</w:t>
      </w:r>
      <w:r>
        <w:rPr>
          <w:rFonts w:ascii="Arial" w:hAnsi="Arial" w:cs="Arial"/>
          <w:sz w:val="13"/>
          <w:szCs w:val="13"/>
        </w:rPr>
        <w:t>.</w:t>
      </w:r>
    </w:p>
    <w:p w:rsidR="001C7778" w:rsidRDefault="001C7778">
      <w:pPr>
        <w:jc w:val="center"/>
        <w:rPr>
          <w:rFonts w:ascii="Arial" w:hAnsi="Arial" w:cs="Arial"/>
          <w:b/>
          <w:bCs/>
          <w:sz w:val="16"/>
          <w:szCs w:val="21"/>
        </w:rPr>
      </w:pPr>
    </w:p>
    <w:p w:rsidR="001C7778" w:rsidRDefault="001C7778">
      <w:pPr>
        <w:jc w:val="center"/>
        <w:rPr>
          <w:rFonts w:ascii="Arial" w:hAnsi="Arial" w:cs="Arial"/>
          <w:sz w:val="21"/>
          <w:szCs w:val="21"/>
        </w:rPr>
      </w:pPr>
    </w:p>
    <w:p w:rsidR="00926FEC" w:rsidRDefault="00926FEC">
      <w:pPr>
        <w:jc w:val="center"/>
        <w:rPr>
          <w:rFonts w:ascii="Arial" w:hAnsi="Arial" w:cs="Arial"/>
          <w:sz w:val="21"/>
          <w:szCs w:val="21"/>
        </w:rPr>
      </w:pPr>
    </w:p>
    <w:tbl>
      <w:tblPr>
        <w:tblStyle w:val="Grigliatabella"/>
        <w:tblW w:w="10188" w:type="dxa"/>
        <w:tblLayout w:type="fixed"/>
        <w:tblLook w:val="04A0"/>
      </w:tblPr>
      <w:tblGrid>
        <w:gridCol w:w="3396"/>
        <w:gridCol w:w="3396"/>
        <w:gridCol w:w="3396"/>
      </w:tblGrid>
      <w:tr w:rsidR="001C7778">
        <w:tc>
          <w:tcPr>
            <w:tcW w:w="3396" w:type="dxa"/>
            <w:tcBorders>
              <w:top w:val="nil"/>
              <w:left w:val="nil"/>
              <w:bottom w:val="single" w:sz="2" w:space="0" w:color="000000"/>
              <w:right w:val="nil"/>
            </w:tcBorders>
          </w:tcPr>
          <w:p w:rsidR="001C7778" w:rsidRDefault="001C7778">
            <w:pPr>
              <w:jc w:val="center"/>
              <w:rPr>
                <w:rFonts w:ascii="Arial" w:hAnsi="Arial" w:cs="Arial"/>
                <w:bCs/>
                <w:i/>
                <w:iCs/>
                <w:sz w:val="20"/>
              </w:rPr>
            </w:pPr>
          </w:p>
        </w:tc>
        <w:tc>
          <w:tcPr>
            <w:tcW w:w="3396" w:type="dxa"/>
            <w:tcBorders>
              <w:top w:val="nil"/>
              <w:left w:val="nil"/>
              <w:bottom w:val="nil"/>
              <w:right w:val="nil"/>
            </w:tcBorders>
          </w:tcPr>
          <w:p w:rsidR="001C7778" w:rsidRDefault="001C7778">
            <w:pPr>
              <w:jc w:val="center"/>
              <w:rPr>
                <w:rFonts w:ascii="Arial" w:hAnsi="Arial" w:cs="Arial"/>
                <w:b/>
                <w:sz w:val="16"/>
                <w:szCs w:val="21"/>
              </w:rPr>
            </w:pPr>
          </w:p>
        </w:tc>
        <w:tc>
          <w:tcPr>
            <w:tcW w:w="3396" w:type="dxa"/>
            <w:tcBorders>
              <w:top w:val="nil"/>
              <w:left w:val="nil"/>
              <w:bottom w:val="single" w:sz="2" w:space="0" w:color="000000"/>
              <w:right w:val="nil"/>
            </w:tcBorders>
          </w:tcPr>
          <w:p w:rsidR="001C7778" w:rsidRDefault="001C7778">
            <w:pPr>
              <w:jc w:val="center"/>
              <w:rPr>
                <w:rFonts w:ascii="Arial" w:hAnsi="Arial" w:cs="Arial"/>
                <w:bCs/>
                <w:i/>
                <w:iCs/>
                <w:sz w:val="20"/>
              </w:rPr>
            </w:pPr>
          </w:p>
        </w:tc>
      </w:tr>
      <w:tr w:rsidR="001C7778">
        <w:tc>
          <w:tcPr>
            <w:tcW w:w="3396" w:type="dxa"/>
            <w:tcBorders>
              <w:top w:val="single" w:sz="2" w:space="0" w:color="000000"/>
              <w:left w:val="nil"/>
              <w:bottom w:val="nil"/>
              <w:right w:val="nil"/>
            </w:tcBorders>
          </w:tcPr>
          <w:p w:rsidR="001C7778" w:rsidRDefault="00D26986">
            <w:pPr>
              <w:jc w:val="center"/>
              <w:rPr>
                <w:rFonts w:ascii="Arial" w:hAnsi="Arial" w:cs="Arial"/>
                <w:b/>
                <w:sz w:val="16"/>
                <w:szCs w:val="21"/>
              </w:rPr>
            </w:pPr>
            <w:r>
              <w:rPr>
                <w:rFonts w:ascii="Arial" w:eastAsia="Calibri" w:hAnsi="Arial" w:cs="Arial"/>
                <w:b/>
                <w:sz w:val="16"/>
                <w:szCs w:val="21"/>
              </w:rPr>
              <w:br/>
              <w:t>data</w:t>
            </w:r>
          </w:p>
        </w:tc>
        <w:tc>
          <w:tcPr>
            <w:tcW w:w="3396" w:type="dxa"/>
            <w:tcBorders>
              <w:top w:val="nil"/>
              <w:left w:val="nil"/>
              <w:bottom w:val="nil"/>
              <w:right w:val="nil"/>
            </w:tcBorders>
          </w:tcPr>
          <w:p w:rsidR="001C7778" w:rsidRDefault="001C7778">
            <w:pPr>
              <w:jc w:val="center"/>
              <w:rPr>
                <w:rFonts w:ascii="Arial" w:hAnsi="Arial" w:cs="Arial"/>
                <w:b/>
                <w:sz w:val="16"/>
                <w:szCs w:val="21"/>
              </w:rPr>
            </w:pPr>
          </w:p>
        </w:tc>
        <w:tc>
          <w:tcPr>
            <w:tcW w:w="3396" w:type="dxa"/>
            <w:tcBorders>
              <w:top w:val="single" w:sz="2" w:space="0" w:color="000000"/>
              <w:left w:val="nil"/>
              <w:bottom w:val="nil"/>
              <w:right w:val="nil"/>
            </w:tcBorders>
          </w:tcPr>
          <w:p w:rsidR="001C7778" w:rsidRDefault="00D26986">
            <w:pPr>
              <w:jc w:val="center"/>
              <w:rPr>
                <w:rFonts w:ascii="Arial" w:hAnsi="Arial" w:cs="Arial"/>
                <w:b/>
                <w:sz w:val="16"/>
                <w:szCs w:val="21"/>
              </w:rPr>
            </w:pPr>
            <w:r>
              <w:rPr>
                <w:rFonts w:ascii="Arial" w:eastAsia="Calibri" w:hAnsi="Arial" w:cs="Arial"/>
                <w:b/>
                <w:sz w:val="16"/>
                <w:szCs w:val="21"/>
              </w:rPr>
              <w:br/>
              <w:t>firma</w:t>
            </w:r>
          </w:p>
        </w:tc>
      </w:tr>
    </w:tbl>
    <w:p w:rsidR="001C7778" w:rsidRDefault="001C7778">
      <w:pPr>
        <w:rPr>
          <w:rFonts w:ascii="Arial" w:hAnsi="Arial" w:cs="Arial"/>
          <w:sz w:val="2"/>
          <w:szCs w:val="2"/>
        </w:rPr>
      </w:pPr>
    </w:p>
    <w:sectPr w:rsidR="001C7778" w:rsidSect="001C7778">
      <w:pgSz w:w="11906" w:h="16838"/>
      <w:pgMar w:top="851" w:right="851" w:bottom="851" w:left="85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entium Basic">
    <w:panose1 w:val="02000503060000020004"/>
    <w:charset w:val="00"/>
    <w:family w:val="auto"/>
    <w:pitch w:val="variable"/>
    <w:sig w:usb0="A000007F" w:usb1="5000204A" w:usb2="00000000" w:usb3="00000000" w:csb0="00000013" w:csb1="00000000"/>
  </w:font>
  <w:font w:name="Corbel">
    <w:panose1 w:val="020B05030202040202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0"/>
  <w:characterSpacingControl w:val="doNotCompress"/>
  <w:compat/>
  <w:rsids>
    <w:rsidRoot w:val="0BB08CB9"/>
    <w:rsid w:val="001C7778"/>
    <w:rsid w:val="00317121"/>
    <w:rsid w:val="00926FEC"/>
    <w:rsid w:val="00D26986"/>
    <w:rsid w:val="00FC65CB"/>
    <w:rsid w:val="0BB08CB9"/>
    <w:rsid w:val="39745E0D"/>
    <w:rsid w:val="47821547"/>
    <w:rsid w:val="6419CCE7"/>
    <w:rsid w:val="6FB8DB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7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A630B"/>
    <w:rPr>
      <w:color w:val="0563C1" w:themeColor="hyperlink"/>
      <w:u w:val="single"/>
    </w:rPr>
  </w:style>
  <w:style w:type="character" w:customStyle="1" w:styleId="ParagrafoelencoCarattere">
    <w:name w:val="Paragrafo elenco Carattere"/>
    <w:link w:val="Paragrafoelenco"/>
    <w:uiPriority w:val="34"/>
    <w:qFormat/>
    <w:locked/>
    <w:rsid w:val="006A630B"/>
    <w:rPr>
      <w:rFonts w:ascii="Arial" w:eastAsia="Times New Roman" w:hAnsi="Arial" w:cs="Times New Roman"/>
      <w:sz w:val="20"/>
      <w:szCs w:val="20"/>
      <w:lang w:eastAsia="ar-SA"/>
    </w:rPr>
  </w:style>
  <w:style w:type="character" w:customStyle="1" w:styleId="UnresolvedMention">
    <w:name w:val="Unresolved Mention"/>
    <w:basedOn w:val="Carpredefinitoparagrafo"/>
    <w:uiPriority w:val="99"/>
    <w:semiHidden/>
    <w:unhideWhenUsed/>
    <w:qFormat/>
    <w:rsid w:val="006A630B"/>
    <w:rPr>
      <w:color w:val="605E5C"/>
      <w:shd w:val="clear" w:color="auto" w:fill="E1DFDD"/>
    </w:rPr>
  </w:style>
  <w:style w:type="character" w:customStyle="1" w:styleId="IntestazioneCarattere">
    <w:name w:val="Intestazione Carattere"/>
    <w:basedOn w:val="Carpredefinitoparagrafo"/>
    <w:link w:val="Intestazione"/>
    <w:uiPriority w:val="99"/>
    <w:qFormat/>
    <w:rsid w:val="00CB5C54"/>
  </w:style>
  <w:style w:type="character" w:customStyle="1" w:styleId="PidipaginaCarattere">
    <w:name w:val="Piè di pagina Carattere"/>
    <w:basedOn w:val="Carpredefinitoparagrafo"/>
    <w:link w:val="Pidipagina"/>
    <w:uiPriority w:val="99"/>
    <w:qFormat/>
    <w:rsid w:val="00CB5C54"/>
  </w:style>
  <w:style w:type="paragraph" w:styleId="Titolo">
    <w:name w:val="Title"/>
    <w:basedOn w:val="Normale"/>
    <w:next w:val="Corpodeltesto"/>
    <w:qFormat/>
    <w:rsid w:val="001C7778"/>
    <w:pPr>
      <w:keepNext/>
      <w:spacing w:before="240" w:after="120"/>
    </w:pPr>
    <w:rPr>
      <w:rFonts w:ascii="Liberation Sans" w:eastAsia="Microsoft YaHei" w:hAnsi="Liberation Sans" w:cs="Arial Unicode MS"/>
      <w:sz w:val="28"/>
      <w:szCs w:val="28"/>
    </w:rPr>
  </w:style>
  <w:style w:type="paragraph" w:styleId="Corpodeltesto">
    <w:name w:val="Body Text"/>
    <w:basedOn w:val="Normale"/>
    <w:rsid w:val="001C7778"/>
    <w:pPr>
      <w:spacing w:after="140" w:line="276" w:lineRule="auto"/>
    </w:pPr>
  </w:style>
  <w:style w:type="paragraph" w:styleId="Elenco">
    <w:name w:val="List"/>
    <w:basedOn w:val="Corpodeltesto"/>
    <w:rsid w:val="001C7778"/>
    <w:rPr>
      <w:rFonts w:cs="Arial Unicode MS"/>
    </w:rPr>
  </w:style>
  <w:style w:type="paragraph" w:styleId="Didascalia">
    <w:name w:val="caption"/>
    <w:basedOn w:val="Normale"/>
    <w:qFormat/>
    <w:rsid w:val="001C7778"/>
    <w:pPr>
      <w:suppressLineNumbers/>
      <w:spacing w:before="120" w:after="120"/>
    </w:pPr>
    <w:rPr>
      <w:rFonts w:cs="Arial Unicode MS"/>
      <w:i/>
      <w:iCs/>
    </w:rPr>
  </w:style>
  <w:style w:type="paragraph" w:customStyle="1" w:styleId="Indice">
    <w:name w:val="Indice"/>
    <w:basedOn w:val="Normale"/>
    <w:qFormat/>
    <w:rsid w:val="001C7778"/>
    <w:pPr>
      <w:suppressLineNumbers/>
    </w:pPr>
    <w:rPr>
      <w:rFonts w:cs="Arial Unicode MS"/>
    </w:rPr>
  </w:style>
  <w:style w:type="paragraph" w:styleId="Paragrafoelenco">
    <w:name w:val="List Paragraph"/>
    <w:basedOn w:val="Normale"/>
    <w:link w:val="ParagrafoelencoCarattere"/>
    <w:uiPriority w:val="34"/>
    <w:qFormat/>
    <w:rsid w:val="006A630B"/>
    <w:pPr>
      <w:ind w:left="720"/>
      <w:contextualSpacing/>
    </w:pPr>
    <w:rPr>
      <w:rFonts w:ascii="Arial" w:eastAsia="Times New Roman" w:hAnsi="Arial" w:cs="Times New Roman"/>
      <w:sz w:val="20"/>
      <w:szCs w:val="20"/>
      <w:lang w:eastAsia="ar-SA"/>
    </w:rPr>
  </w:style>
  <w:style w:type="paragraph" w:customStyle="1" w:styleId="Intestazioneepidipagina">
    <w:name w:val="Intestazione e piè di pagina"/>
    <w:basedOn w:val="Normale"/>
    <w:qFormat/>
    <w:rsid w:val="001C7778"/>
  </w:style>
  <w:style w:type="paragraph" w:styleId="Intestazione">
    <w:name w:val="header"/>
    <w:basedOn w:val="Normale"/>
    <w:link w:val="IntestazioneCarattere"/>
    <w:uiPriority w:val="99"/>
    <w:unhideWhenUsed/>
    <w:rsid w:val="00CB5C54"/>
    <w:pPr>
      <w:tabs>
        <w:tab w:val="center" w:pos="4819"/>
        <w:tab w:val="right" w:pos="9638"/>
      </w:tabs>
    </w:pPr>
  </w:style>
  <w:style w:type="paragraph" w:styleId="Pidipagina">
    <w:name w:val="footer"/>
    <w:basedOn w:val="Normale"/>
    <w:link w:val="PidipaginaCarattere"/>
    <w:uiPriority w:val="99"/>
    <w:unhideWhenUsed/>
    <w:rsid w:val="00CB5C54"/>
    <w:pPr>
      <w:tabs>
        <w:tab w:val="center" w:pos="4819"/>
        <w:tab w:val="right" w:pos="9638"/>
      </w:tabs>
    </w:pPr>
  </w:style>
  <w:style w:type="paragraph" w:customStyle="1" w:styleId="Contenutotabella">
    <w:name w:val="Contenuto tabella"/>
    <w:basedOn w:val="Normale"/>
    <w:qFormat/>
    <w:rsid w:val="001C7778"/>
    <w:pPr>
      <w:widowControl w:val="0"/>
      <w:suppressLineNumbers/>
    </w:pPr>
  </w:style>
  <w:style w:type="paragraph" w:customStyle="1" w:styleId="Titolotabella">
    <w:name w:val="Titolo tabella"/>
    <w:basedOn w:val="Contenutotabella"/>
    <w:qFormat/>
    <w:rsid w:val="001C7778"/>
    <w:pPr>
      <w:jc w:val="center"/>
    </w:pPr>
    <w:rPr>
      <w:b/>
      <w:bCs/>
    </w:rPr>
  </w:style>
  <w:style w:type="table" w:styleId="Grigliatabella">
    <w:name w:val="Table Grid"/>
    <w:basedOn w:val="Tabellanormale"/>
    <w:uiPriority w:val="39"/>
    <w:rsid w:val="006A6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mignanego.ge.it" TargetMode="External"/><Relationship Id="rId3" Type="http://schemas.openxmlformats.org/officeDocument/2006/relationships/webSettings" Target="webSettings.xml"/><Relationship Id="rId7" Type="http://schemas.openxmlformats.org/officeDocument/2006/relationships/hyperlink" Target="mailto:comunedimignanego@actaliscertymai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wtice.it/"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elettronicaprivacy@labor-service.it"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503</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Giorgio Marro</cp:lastModifiedBy>
  <cp:revision>6</cp:revision>
  <dcterms:created xsi:type="dcterms:W3CDTF">2021-01-07T11:30:00Z</dcterms:created>
  <dcterms:modified xsi:type="dcterms:W3CDTF">2024-12-30T07:13:00Z</dcterms:modified>
  <dc:language>it-IT</dc:language>
</cp:coreProperties>
</file>